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3ADAC" w14:textId="6674187C" w:rsidR="001A461F" w:rsidRDefault="001A461F">
      <w:pPr>
        <w:rPr>
          <w:rFonts w:ascii="Gill Sans MT" w:hAnsi="Gill Sans MT"/>
        </w:rPr>
      </w:pPr>
      <w:r>
        <w:rPr>
          <w:rFonts w:ascii="Gill Sans MT" w:hAnsi="Gill Sans MT"/>
        </w:rPr>
        <w:t xml:space="preserve">Annotated Lesson Plan </w:t>
      </w:r>
      <w:r w:rsidR="00EE66FD">
        <w:rPr>
          <w:rFonts w:ascii="Gill Sans MT" w:hAnsi="Gill Sans MT"/>
        </w:rPr>
        <w:t>English</w:t>
      </w:r>
      <w:r w:rsidR="001B5E7E">
        <w:rPr>
          <w:rFonts w:ascii="Gill Sans MT" w:hAnsi="Gill Sans MT"/>
        </w:rPr>
        <w:t xml:space="preserve"> – Live Reading Lesson</w:t>
      </w:r>
      <w:bookmarkStart w:id="0" w:name="_GoBack"/>
      <w:bookmarkEnd w:id="0"/>
    </w:p>
    <w:tbl>
      <w:tblPr>
        <w:tblStyle w:val="TableGrid"/>
        <w:tblW w:w="0" w:type="auto"/>
        <w:tblLook w:val="04A0" w:firstRow="1" w:lastRow="0" w:firstColumn="1" w:lastColumn="0" w:noHBand="0" w:noVBand="1"/>
      </w:tblPr>
      <w:tblGrid>
        <w:gridCol w:w="988"/>
        <w:gridCol w:w="6693"/>
        <w:gridCol w:w="1179"/>
        <w:gridCol w:w="1596"/>
      </w:tblGrid>
      <w:tr w:rsidR="00F96A7B" w14:paraId="05A5948D" w14:textId="77777777" w:rsidTr="00F96A7B">
        <w:trPr>
          <w:trHeight w:val="415"/>
        </w:trPr>
        <w:tc>
          <w:tcPr>
            <w:tcW w:w="7681" w:type="dxa"/>
            <w:gridSpan w:val="2"/>
          </w:tcPr>
          <w:p w14:paraId="71298269" w14:textId="11D0517F" w:rsidR="00F96A7B" w:rsidRDefault="00F96A7B">
            <w:pPr>
              <w:rPr>
                <w:rFonts w:ascii="Gill Sans MT" w:hAnsi="Gill Sans MT"/>
              </w:rPr>
            </w:pPr>
            <w:r>
              <w:rPr>
                <w:rFonts w:ascii="Gill Sans MT" w:hAnsi="Gill Sans MT"/>
              </w:rPr>
              <w:t xml:space="preserve">Lesson: </w:t>
            </w:r>
            <w:r w:rsidR="008E0D0E">
              <w:rPr>
                <w:rFonts w:ascii="Gill Sans MT" w:hAnsi="Gill Sans MT"/>
              </w:rPr>
              <w:t>English</w:t>
            </w:r>
            <w:r w:rsidR="001563A9">
              <w:rPr>
                <w:rFonts w:ascii="Gill Sans MT" w:hAnsi="Gill Sans MT"/>
              </w:rPr>
              <w:t xml:space="preserve"> (40 minutes)</w:t>
            </w:r>
          </w:p>
        </w:tc>
        <w:tc>
          <w:tcPr>
            <w:tcW w:w="2775" w:type="dxa"/>
            <w:gridSpan w:val="2"/>
          </w:tcPr>
          <w:p w14:paraId="3EA61CA4" w14:textId="40E9775C" w:rsidR="00F96A7B" w:rsidRDefault="00F96A7B">
            <w:pPr>
              <w:rPr>
                <w:rFonts w:ascii="Gill Sans MT" w:hAnsi="Gill Sans MT"/>
              </w:rPr>
            </w:pPr>
            <w:r>
              <w:rPr>
                <w:rFonts w:ascii="Gill Sans MT" w:hAnsi="Gill Sans MT"/>
              </w:rPr>
              <w:t xml:space="preserve">Year Group: </w:t>
            </w:r>
            <w:r w:rsidR="003B315D">
              <w:rPr>
                <w:rFonts w:ascii="Gill Sans MT" w:hAnsi="Gill Sans MT"/>
              </w:rPr>
              <w:t>4</w:t>
            </w:r>
          </w:p>
        </w:tc>
      </w:tr>
      <w:tr w:rsidR="00F96A7B" w14:paraId="15121DFF" w14:textId="77777777" w:rsidTr="004E36FF">
        <w:tc>
          <w:tcPr>
            <w:tcW w:w="10456" w:type="dxa"/>
            <w:gridSpan w:val="4"/>
          </w:tcPr>
          <w:p w14:paraId="6329CAF7" w14:textId="60F058AD" w:rsidR="00F96A7B" w:rsidRDefault="00F96A7B">
            <w:pPr>
              <w:rPr>
                <w:rFonts w:ascii="Gill Sans MT" w:hAnsi="Gill Sans MT"/>
              </w:rPr>
            </w:pPr>
            <w:r>
              <w:rPr>
                <w:rFonts w:ascii="Gill Sans MT" w:hAnsi="Gill Sans MT"/>
              </w:rPr>
              <w:t xml:space="preserve">LQ: What </w:t>
            </w:r>
            <w:r w:rsidR="002E4D02">
              <w:rPr>
                <w:rFonts w:ascii="Gill Sans MT" w:hAnsi="Gill Sans MT"/>
              </w:rPr>
              <w:t>connections can you make to the text?</w:t>
            </w:r>
            <w:r w:rsidR="00714F74">
              <w:rPr>
                <w:rFonts w:ascii="Gill Sans MT" w:hAnsi="Gill Sans MT"/>
              </w:rPr>
              <w:t xml:space="preserve"> </w:t>
            </w:r>
          </w:p>
          <w:p w14:paraId="3C4097F3" w14:textId="09E213C0" w:rsidR="00F96A7B" w:rsidRDefault="00F96A7B">
            <w:pPr>
              <w:rPr>
                <w:rFonts w:ascii="Gill Sans MT" w:hAnsi="Gill Sans MT"/>
              </w:rPr>
            </w:pPr>
            <w:r>
              <w:rPr>
                <w:rFonts w:ascii="Gill Sans MT" w:hAnsi="Gill Sans MT"/>
              </w:rPr>
              <w:t xml:space="preserve">By the end of this lesson you will know </w:t>
            </w:r>
            <w:r w:rsidR="002E4D02">
              <w:rPr>
                <w:rFonts w:ascii="Gill Sans MT" w:hAnsi="Gill Sans MT"/>
              </w:rPr>
              <w:t>the title and author of the text. You will understand what is happening is this extract. You will be able to make connections to the text. (</w:t>
            </w:r>
            <w:r w:rsidR="00EE66FD">
              <w:rPr>
                <w:rFonts w:ascii="Gill Sans MT" w:hAnsi="Gill Sans MT"/>
              </w:rPr>
              <w:t>Links to other texts, to personal experiences, to the wider world.</w:t>
            </w:r>
          </w:p>
        </w:tc>
      </w:tr>
      <w:tr w:rsidR="00F96A7B" w14:paraId="14C5EC57" w14:textId="77777777" w:rsidTr="00B47D83">
        <w:tc>
          <w:tcPr>
            <w:tcW w:w="10456" w:type="dxa"/>
            <w:gridSpan w:val="4"/>
          </w:tcPr>
          <w:p w14:paraId="55F435EF" w14:textId="5898BD03" w:rsidR="00F96A7B" w:rsidRDefault="00F96A7B">
            <w:pPr>
              <w:rPr>
                <w:rFonts w:ascii="Gill Sans MT" w:hAnsi="Gill Sans MT"/>
              </w:rPr>
            </w:pPr>
            <w:r>
              <w:rPr>
                <w:rFonts w:ascii="Gill Sans MT" w:hAnsi="Gill Sans MT"/>
              </w:rPr>
              <w:t xml:space="preserve">Make </w:t>
            </w:r>
            <w:proofErr w:type="spellStart"/>
            <w:r>
              <w:rPr>
                <w:rFonts w:ascii="Gill Sans MT" w:hAnsi="Gill Sans MT"/>
              </w:rPr>
              <w:t>powerpoint</w:t>
            </w:r>
            <w:proofErr w:type="spellEnd"/>
            <w:r>
              <w:rPr>
                <w:rFonts w:ascii="Gill Sans MT" w:hAnsi="Gill Sans MT"/>
              </w:rPr>
              <w:t xml:space="preserve"> to present on live lesson</w:t>
            </w:r>
            <w:r w:rsidR="006721BD">
              <w:rPr>
                <w:rFonts w:ascii="Gill Sans MT" w:hAnsi="Gill Sans MT"/>
              </w:rPr>
              <w:t>.</w:t>
            </w:r>
          </w:p>
        </w:tc>
      </w:tr>
      <w:tr w:rsidR="00F96A7B" w14:paraId="1949ED12" w14:textId="0D2A6197" w:rsidTr="00F96A7B">
        <w:tc>
          <w:tcPr>
            <w:tcW w:w="988" w:type="dxa"/>
          </w:tcPr>
          <w:p w14:paraId="2F965396" w14:textId="0F0651DD" w:rsidR="00F96A7B" w:rsidRPr="00F96A7B" w:rsidRDefault="00F96A7B" w:rsidP="00F96A7B">
            <w:pPr>
              <w:rPr>
                <w:rFonts w:ascii="Gill Sans MT" w:hAnsi="Gill Sans MT"/>
              </w:rPr>
            </w:pPr>
            <w:r>
              <w:rPr>
                <w:rFonts w:ascii="Gill Sans MT" w:hAnsi="Gill Sans MT"/>
              </w:rPr>
              <w:t>Slide 1</w:t>
            </w:r>
          </w:p>
        </w:tc>
        <w:tc>
          <w:tcPr>
            <w:tcW w:w="7872" w:type="dxa"/>
            <w:gridSpan w:val="2"/>
          </w:tcPr>
          <w:p w14:paraId="5B7D1553" w14:textId="77777777" w:rsidR="003B3C67" w:rsidRDefault="00903DB6" w:rsidP="00903DB6">
            <w:pPr>
              <w:rPr>
                <w:rFonts w:ascii="Gill Sans MT" w:hAnsi="Gill Sans MT"/>
              </w:rPr>
            </w:pPr>
            <w:r>
              <w:rPr>
                <w:rFonts w:ascii="Gill Sans MT" w:hAnsi="Gill Sans MT"/>
              </w:rPr>
              <w:t>Visible as pupils enter lesson</w:t>
            </w:r>
            <w:r w:rsidR="003B3C67">
              <w:rPr>
                <w:rFonts w:ascii="Gill Sans MT" w:hAnsi="Gill Sans MT"/>
              </w:rPr>
              <w:t>.</w:t>
            </w:r>
          </w:p>
          <w:p w14:paraId="4B117548" w14:textId="46F260EC" w:rsidR="00903DB6" w:rsidRDefault="00903DB6" w:rsidP="00903DB6">
            <w:pPr>
              <w:rPr>
                <w:rFonts w:ascii="Gill Sans MT" w:hAnsi="Gill Sans MT"/>
              </w:rPr>
            </w:pPr>
            <w:r>
              <w:rPr>
                <w:rFonts w:ascii="Gill Sans MT" w:hAnsi="Gill Sans MT"/>
              </w:rPr>
              <w:t>What you will need for this lesson</w:t>
            </w:r>
          </w:p>
          <w:p w14:paraId="77CD22AB" w14:textId="77777777" w:rsidR="00903DB6" w:rsidRDefault="00903DB6" w:rsidP="00903DB6">
            <w:pPr>
              <w:pStyle w:val="ListParagraph"/>
              <w:numPr>
                <w:ilvl w:val="0"/>
                <w:numId w:val="1"/>
              </w:numPr>
              <w:rPr>
                <w:rFonts w:ascii="Gill Sans MT" w:hAnsi="Gill Sans MT"/>
              </w:rPr>
            </w:pPr>
            <w:r>
              <w:rPr>
                <w:rFonts w:ascii="Gill Sans MT" w:hAnsi="Gill Sans MT"/>
              </w:rPr>
              <w:t>Whiteboard and whiteboard pen</w:t>
            </w:r>
          </w:p>
          <w:p w14:paraId="13B80052" w14:textId="68A7F7F4" w:rsidR="00903DB6" w:rsidRDefault="00903DB6" w:rsidP="00903DB6">
            <w:pPr>
              <w:pStyle w:val="ListParagraph"/>
              <w:numPr>
                <w:ilvl w:val="0"/>
                <w:numId w:val="1"/>
              </w:numPr>
              <w:rPr>
                <w:rFonts w:ascii="Gill Sans MT" w:hAnsi="Gill Sans MT"/>
              </w:rPr>
            </w:pPr>
            <w:r>
              <w:rPr>
                <w:rFonts w:ascii="Gill Sans MT" w:hAnsi="Gill Sans MT"/>
              </w:rPr>
              <w:t>Reading extract</w:t>
            </w:r>
          </w:p>
          <w:p w14:paraId="20ACF963" w14:textId="77777777" w:rsidR="003F001E" w:rsidRDefault="003B3C67" w:rsidP="003B3C67">
            <w:pPr>
              <w:pStyle w:val="ListParagraph"/>
              <w:numPr>
                <w:ilvl w:val="0"/>
                <w:numId w:val="1"/>
              </w:numPr>
              <w:rPr>
                <w:rFonts w:ascii="Gill Sans MT" w:hAnsi="Gill Sans MT"/>
              </w:rPr>
            </w:pPr>
            <w:r>
              <w:rPr>
                <w:rFonts w:ascii="Gill Sans MT" w:hAnsi="Gill Sans MT"/>
              </w:rPr>
              <w:t>Reading exercise book</w:t>
            </w:r>
          </w:p>
          <w:p w14:paraId="73157582" w14:textId="171CF67E" w:rsidR="003B3C67" w:rsidRPr="00F96A7B" w:rsidRDefault="003B3C67" w:rsidP="003B3C67">
            <w:pPr>
              <w:pStyle w:val="ListParagraph"/>
              <w:numPr>
                <w:ilvl w:val="0"/>
                <w:numId w:val="1"/>
              </w:numPr>
              <w:rPr>
                <w:rFonts w:ascii="Gill Sans MT" w:hAnsi="Gill Sans MT"/>
              </w:rPr>
            </w:pPr>
            <w:r>
              <w:rPr>
                <w:rFonts w:ascii="Gill Sans MT" w:hAnsi="Gill Sans MT"/>
              </w:rPr>
              <w:t>Pencil</w:t>
            </w:r>
          </w:p>
        </w:tc>
        <w:tc>
          <w:tcPr>
            <w:tcW w:w="1596" w:type="dxa"/>
          </w:tcPr>
          <w:p w14:paraId="2DEE8E69" w14:textId="4D29089A" w:rsidR="00F96A7B" w:rsidRPr="00F96A7B" w:rsidRDefault="00F96A7B" w:rsidP="00F96A7B">
            <w:pPr>
              <w:rPr>
                <w:rFonts w:ascii="Gill Sans MT" w:hAnsi="Gill Sans MT"/>
              </w:rPr>
            </w:pPr>
          </w:p>
        </w:tc>
      </w:tr>
      <w:tr w:rsidR="00F96A7B" w14:paraId="7DFDE965" w14:textId="7B340385" w:rsidTr="00F96A7B">
        <w:tc>
          <w:tcPr>
            <w:tcW w:w="988" w:type="dxa"/>
          </w:tcPr>
          <w:p w14:paraId="7B7B94A0" w14:textId="177AC010" w:rsidR="00F96A7B" w:rsidRDefault="00F96A7B">
            <w:pPr>
              <w:rPr>
                <w:rFonts w:ascii="Gill Sans MT" w:hAnsi="Gill Sans MT"/>
              </w:rPr>
            </w:pPr>
            <w:r>
              <w:rPr>
                <w:rFonts w:ascii="Gill Sans MT" w:hAnsi="Gill Sans MT"/>
              </w:rPr>
              <w:t>Slide 2</w:t>
            </w:r>
          </w:p>
        </w:tc>
        <w:tc>
          <w:tcPr>
            <w:tcW w:w="7872" w:type="dxa"/>
            <w:gridSpan w:val="2"/>
          </w:tcPr>
          <w:p w14:paraId="17240CD5" w14:textId="7D696224" w:rsidR="00903DB6" w:rsidRDefault="00903DB6" w:rsidP="00903DB6">
            <w:pPr>
              <w:rPr>
                <w:rFonts w:ascii="Gill Sans MT" w:hAnsi="Gill Sans MT"/>
              </w:rPr>
            </w:pPr>
            <w:r>
              <w:rPr>
                <w:rFonts w:ascii="Gill Sans MT" w:hAnsi="Gill Sans MT"/>
              </w:rPr>
              <w:t xml:space="preserve">Introduce and set expectations to </w:t>
            </w:r>
            <w:r w:rsidR="00B801B1">
              <w:rPr>
                <w:rFonts w:ascii="Gill Sans MT" w:hAnsi="Gill Sans MT"/>
              </w:rPr>
              <w:t>pupils</w:t>
            </w:r>
            <w:r w:rsidR="00F65B4A">
              <w:rPr>
                <w:rFonts w:ascii="Gill Sans MT" w:hAnsi="Gill Sans MT"/>
              </w:rPr>
              <w:t>:</w:t>
            </w:r>
            <w:r>
              <w:rPr>
                <w:rFonts w:ascii="Gill Sans MT" w:hAnsi="Gill Sans MT"/>
              </w:rPr>
              <w:t xml:space="preserve"> </w:t>
            </w:r>
          </w:p>
          <w:p w14:paraId="5D0CF742" w14:textId="77777777" w:rsidR="00903DB6" w:rsidRDefault="00903DB6" w:rsidP="00903DB6">
            <w:pPr>
              <w:pStyle w:val="ListParagraph"/>
              <w:numPr>
                <w:ilvl w:val="0"/>
                <w:numId w:val="1"/>
              </w:numPr>
              <w:rPr>
                <w:rFonts w:ascii="Gill Sans MT" w:hAnsi="Gill Sans MT"/>
              </w:rPr>
            </w:pPr>
            <w:r>
              <w:rPr>
                <w:rFonts w:ascii="Gill Sans MT" w:hAnsi="Gill Sans MT"/>
              </w:rPr>
              <w:t xml:space="preserve">Cameras on </w:t>
            </w:r>
          </w:p>
          <w:p w14:paraId="557686F0" w14:textId="77777777" w:rsidR="00903DB6" w:rsidRDefault="00903DB6" w:rsidP="00903DB6">
            <w:pPr>
              <w:pStyle w:val="ListParagraph"/>
              <w:numPr>
                <w:ilvl w:val="0"/>
                <w:numId w:val="1"/>
              </w:numPr>
              <w:rPr>
                <w:rFonts w:ascii="Gill Sans MT" w:hAnsi="Gill Sans MT"/>
              </w:rPr>
            </w:pPr>
            <w:r>
              <w:rPr>
                <w:rFonts w:ascii="Gill Sans MT" w:hAnsi="Gill Sans MT"/>
              </w:rPr>
              <w:t>Muted mics</w:t>
            </w:r>
          </w:p>
          <w:p w14:paraId="3F23932F" w14:textId="77777777" w:rsidR="00903DB6" w:rsidRDefault="00903DB6" w:rsidP="00903DB6">
            <w:pPr>
              <w:pStyle w:val="ListParagraph"/>
              <w:numPr>
                <w:ilvl w:val="0"/>
                <w:numId w:val="1"/>
              </w:numPr>
              <w:rPr>
                <w:rFonts w:ascii="Gill Sans MT" w:hAnsi="Gill Sans MT"/>
              </w:rPr>
            </w:pPr>
            <w:r>
              <w:rPr>
                <w:rFonts w:ascii="Gill Sans MT" w:hAnsi="Gill Sans MT"/>
              </w:rPr>
              <w:t>Sitting still (phones with cameras on leaning against something still)</w:t>
            </w:r>
          </w:p>
          <w:p w14:paraId="52D23E6D" w14:textId="77777777" w:rsidR="00903DB6" w:rsidRDefault="00903DB6" w:rsidP="00903DB6">
            <w:pPr>
              <w:pStyle w:val="ListParagraph"/>
              <w:numPr>
                <w:ilvl w:val="0"/>
                <w:numId w:val="1"/>
              </w:numPr>
              <w:rPr>
                <w:rFonts w:ascii="Gill Sans MT" w:hAnsi="Gill Sans MT"/>
              </w:rPr>
            </w:pPr>
            <w:r>
              <w:rPr>
                <w:rFonts w:ascii="Gill Sans MT" w:hAnsi="Gill Sans MT"/>
              </w:rPr>
              <w:t>Cold call</w:t>
            </w:r>
          </w:p>
          <w:p w14:paraId="4661F59A" w14:textId="77777777" w:rsidR="00F96A7B" w:rsidRDefault="00903DB6" w:rsidP="00903DB6">
            <w:pPr>
              <w:pStyle w:val="ListParagraph"/>
              <w:numPr>
                <w:ilvl w:val="0"/>
                <w:numId w:val="1"/>
              </w:numPr>
              <w:rPr>
                <w:rFonts w:ascii="Gill Sans MT" w:hAnsi="Gill Sans MT"/>
              </w:rPr>
            </w:pPr>
            <w:r>
              <w:rPr>
                <w:rFonts w:ascii="Gill Sans MT" w:hAnsi="Gill Sans MT"/>
              </w:rPr>
              <w:t>Be present and interact</w:t>
            </w:r>
          </w:p>
          <w:p w14:paraId="4418944B" w14:textId="2CD9029A" w:rsidR="009363FA" w:rsidRPr="009363FA" w:rsidRDefault="009363FA" w:rsidP="009363FA">
            <w:pPr>
              <w:rPr>
                <w:rFonts w:ascii="Gill Sans MT" w:hAnsi="Gill Sans MT"/>
                <w:i/>
                <w:iCs/>
                <w:color w:val="538135" w:themeColor="accent6" w:themeShade="BF"/>
              </w:rPr>
            </w:pPr>
            <w:r>
              <w:rPr>
                <w:rFonts w:ascii="Gill Sans MT" w:hAnsi="Gill Sans MT"/>
                <w:i/>
                <w:iCs/>
                <w:color w:val="538135" w:themeColor="accent6" w:themeShade="BF"/>
              </w:rPr>
              <w:t xml:space="preserve">Establishment of routines. </w:t>
            </w:r>
          </w:p>
        </w:tc>
        <w:tc>
          <w:tcPr>
            <w:tcW w:w="1596" w:type="dxa"/>
          </w:tcPr>
          <w:p w14:paraId="1577FC88" w14:textId="4B7F9A4F" w:rsidR="00F96A7B" w:rsidRPr="00F96A7B" w:rsidRDefault="00B56036" w:rsidP="00F96A7B">
            <w:pPr>
              <w:rPr>
                <w:rFonts w:ascii="Gill Sans MT" w:hAnsi="Gill Sans MT"/>
              </w:rPr>
            </w:pPr>
            <w:r>
              <w:rPr>
                <w:rFonts w:ascii="Gill Sans MT" w:hAnsi="Gill Sans MT"/>
              </w:rPr>
              <w:t>1</w:t>
            </w:r>
            <w:r w:rsidR="00F96A7B">
              <w:rPr>
                <w:rFonts w:ascii="Gill Sans MT" w:hAnsi="Gill Sans MT"/>
              </w:rPr>
              <w:t xml:space="preserve"> min</w:t>
            </w:r>
            <w:r w:rsidR="00A26DAB">
              <w:rPr>
                <w:rFonts w:ascii="Gill Sans MT" w:hAnsi="Gill Sans MT"/>
              </w:rPr>
              <w:t>ute</w:t>
            </w:r>
          </w:p>
        </w:tc>
      </w:tr>
      <w:tr w:rsidR="00F96A7B" w14:paraId="6A59E214" w14:textId="77777777" w:rsidTr="00F96A7B">
        <w:tc>
          <w:tcPr>
            <w:tcW w:w="988" w:type="dxa"/>
          </w:tcPr>
          <w:p w14:paraId="6D916EE7" w14:textId="019D1D20" w:rsidR="00F96A7B" w:rsidRDefault="00F96A7B" w:rsidP="00F96A7B">
            <w:pPr>
              <w:rPr>
                <w:rFonts w:ascii="Gill Sans MT" w:hAnsi="Gill Sans MT"/>
              </w:rPr>
            </w:pPr>
            <w:r>
              <w:rPr>
                <w:rFonts w:ascii="Gill Sans MT" w:hAnsi="Gill Sans MT"/>
              </w:rPr>
              <w:t>Slide 3</w:t>
            </w:r>
          </w:p>
        </w:tc>
        <w:tc>
          <w:tcPr>
            <w:tcW w:w="7872" w:type="dxa"/>
            <w:gridSpan w:val="2"/>
          </w:tcPr>
          <w:p w14:paraId="3445FE18" w14:textId="77777777" w:rsidR="00F96A7B" w:rsidRDefault="004B7263" w:rsidP="00F96A7B">
            <w:pPr>
              <w:rPr>
                <w:rFonts w:ascii="Gill Sans MT" w:hAnsi="Gill Sans MT"/>
              </w:rPr>
            </w:pPr>
            <w:r>
              <w:rPr>
                <w:rFonts w:ascii="Gill Sans MT" w:hAnsi="Gill Sans MT"/>
              </w:rPr>
              <w:t>Review current reading text. Recap title and author of the text. Explain we are on step 2 of the sequence which means we are looking at the meaning of the text.</w:t>
            </w:r>
          </w:p>
          <w:p w14:paraId="0C773D71" w14:textId="77777777" w:rsidR="009363FA" w:rsidRDefault="009363FA" w:rsidP="00F96A7B">
            <w:pPr>
              <w:rPr>
                <w:rFonts w:ascii="Gill Sans MT" w:hAnsi="Gill Sans MT"/>
                <w:i/>
                <w:iCs/>
                <w:color w:val="538135" w:themeColor="accent6" w:themeShade="BF"/>
              </w:rPr>
            </w:pPr>
            <w:r>
              <w:rPr>
                <w:rFonts w:ascii="Gill Sans MT" w:hAnsi="Gill Sans MT"/>
                <w:i/>
                <w:iCs/>
                <w:color w:val="538135" w:themeColor="accent6" w:themeShade="BF"/>
              </w:rPr>
              <w:t xml:space="preserve">Children familiar with sequence – ensures cognitive load isn’t on understanding what to do but on the text. </w:t>
            </w:r>
          </w:p>
          <w:p w14:paraId="7F5874A6" w14:textId="09898817" w:rsidR="009363FA" w:rsidRPr="009363FA" w:rsidRDefault="009363FA" w:rsidP="00F96A7B">
            <w:pPr>
              <w:rPr>
                <w:rFonts w:ascii="Gill Sans MT" w:hAnsi="Gill Sans MT"/>
                <w:i/>
                <w:iCs/>
                <w:color w:val="538135" w:themeColor="accent6" w:themeShade="BF"/>
              </w:rPr>
            </w:pPr>
            <w:r>
              <w:rPr>
                <w:rFonts w:ascii="Gill Sans MT" w:hAnsi="Gill Sans MT"/>
                <w:i/>
                <w:iCs/>
                <w:color w:val="538135" w:themeColor="accent6" w:themeShade="BF"/>
              </w:rPr>
              <w:t>Text chosen from reading sequence which is deliberately high challenge. Scaffold through images for proper nouns where needed</w:t>
            </w:r>
          </w:p>
        </w:tc>
        <w:tc>
          <w:tcPr>
            <w:tcW w:w="1596" w:type="dxa"/>
          </w:tcPr>
          <w:p w14:paraId="7F7FF152" w14:textId="7E733752" w:rsidR="00F96A7B" w:rsidRDefault="00A26DAB" w:rsidP="00F96A7B">
            <w:pPr>
              <w:rPr>
                <w:rFonts w:ascii="Gill Sans MT" w:hAnsi="Gill Sans MT"/>
              </w:rPr>
            </w:pPr>
            <w:r>
              <w:rPr>
                <w:rFonts w:ascii="Gill Sans MT" w:hAnsi="Gill Sans MT"/>
              </w:rPr>
              <w:t>1 minute</w:t>
            </w:r>
          </w:p>
        </w:tc>
      </w:tr>
      <w:tr w:rsidR="00F96A7B" w14:paraId="18B9AE79" w14:textId="39CCD29B" w:rsidTr="00F96A7B">
        <w:tc>
          <w:tcPr>
            <w:tcW w:w="988" w:type="dxa"/>
          </w:tcPr>
          <w:p w14:paraId="2E7BD756" w14:textId="0372F67F" w:rsidR="00F96A7B" w:rsidRDefault="00F96A7B" w:rsidP="00F96A7B">
            <w:pPr>
              <w:rPr>
                <w:rFonts w:ascii="Gill Sans MT" w:hAnsi="Gill Sans MT"/>
              </w:rPr>
            </w:pPr>
            <w:r>
              <w:rPr>
                <w:rFonts w:ascii="Gill Sans MT" w:hAnsi="Gill Sans MT"/>
              </w:rPr>
              <w:t>Slide 4</w:t>
            </w:r>
          </w:p>
        </w:tc>
        <w:tc>
          <w:tcPr>
            <w:tcW w:w="7872" w:type="dxa"/>
            <w:gridSpan w:val="2"/>
          </w:tcPr>
          <w:p w14:paraId="4C92A5C3" w14:textId="77777777" w:rsidR="00F96A7B" w:rsidRDefault="00D64EBB" w:rsidP="00F96A7B">
            <w:pPr>
              <w:rPr>
                <w:rFonts w:ascii="Gill Sans MT" w:hAnsi="Gill Sans MT"/>
              </w:rPr>
            </w:pPr>
            <w:r>
              <w:rPr>
                <w:rFonts w:ascii="Gill Sans MT" w:hAnsi="Gill Sans MT"/>
              </w:rPr>
              <w:t>DO NOW</w:t>
            </w:r>
          </w:p>
          <w:p w14:paraId="17FE3498" w14:textId="77777777" w:rsidR="00D64EBB" w:rsidRDefault="00D64EBB" w:rsidP="00F96A7B">
            <w:pPr>
              <w:rPr>
                <w:rFonts w:ascii="Gill Sans MT" w:hAnsi="Gill Sans MT"/>
              </w:rPr>
            </w:pPr>
            <w:r>
              <w:rPr>
                <w:rFonts w:ascii="Gill Sans MT" w:hAnsi="Gill Sans MT"/>
              </w:rPr>
              <w:t xml:space="preserve">Vocabulary retrieval from lesson 1. </w:t>
            </w:r>
            <w:r w:rsidR="00F0769D">
              <w:rPr>
                <w:rFonts w:ascii="Gill Sans MT" w:hAnsi="Gill Sans MT"/>
              </w:rPr>
              <w:t xml:space="preserve">Read the words out loud. My turn – your turn. </w:t>
            </w:r>
            <w:r>
              <w:rPr>
                <w:rFonts w:ascii="Gill Sans MT" w:hAnsi="Gill Sans MT"/>
              </w:rPr>
              <w:t>On you</w:t>
            </w:r>
            <w:r w:rsidR="00183041">
              <w:rPr>
                <w:rFonts w:ascii="Gill Sans MT" w:hAnsi="Gill Sans MT"/>
              </w:rPr>
              <w:t>r</w:t>
            </w:r>
            <w:r>
              <w:rPr>
                <w:rFonts w:ascii="Gill Sans MT" w:hAnsi="Gill Sans MT"/>
              </w:rPr>
              <w:t xml:space="preserve"> </w:t>
            </w:r>
            <w:r w:rsidR="00F0769D">
              <w:rPr>
                <w:rFonts w:ascii="Gill Sans MT" w:hAnsi="Gill Sans MT"/>
              </w:rPr>
              <w:t>whiteboards</w:t>
            </w:r>
            <w:r>
              <w:rPr>
                <w:rFonts w:ascii="Gill Sans MT" w:hAnsi="Gill Sans MT"/>
              </w:rPr>
              <w:t xml:space="preserve"> write down the definitions of these words. </w:t>
            </w:r>
          </w:p>
          <w:p w14:paraId="459FD9EE" w14:textId="77777777" w:rsidR="009363FA" w:rsidRDefault="009363FA" w:rsidP="00F96A7B">
            <w:pPr>
              <w:rPr>
                <w:rFonts w:ascii="Gill Sans MT" w:hAnsi="Gill Sans MT"/>
                <w:i/>
                <w:iCs/>
                <w:color w:val="538135" w:themeColor="accent6" w:themeShade="BF"/>
              </w:rPr>
            </w:pPr>
            <w:r>
              <w:rPr>
                <w:rFonts w:ascii="Gill Sans MT" w:hAnsi="Gill Sans MT"/>
                <w:i/>
                <w:iCs/>
                <w:color w:val="538135" w:themeColor="accent6" w:themeShade="BF"/>
              </w:rPr>
              <w:t>Monitor engagement – show whiteboards</w:t>
            </w:r>
          </w:p>
          <w:p w14:paraId="6000C606" w14:textId="3D672AE1" w:rsidR="009363FA" w:rsidRPr="009363FA" w:rsidRDefault="009363FA" w:rsidP="00F96A7B">
            <w:pPr>
              <w:rPr>
                <w:rFonts w:ascii="Gill Sans MT" w:hAnsi="Gill Sans MT"/>
                <w:i/>
                <w:iCs/>
                <w:color w:val="538135" w:themeColor="accent6" w:themeShade="BF"/>
              </w:rPr>
            </w:pPr>
            <w:r>
              <w:rPr>
                <w:rFonts w:ascii="Gill Sans MT" w:hAnsi="Gill Sans MT"/>
                <w:i/>
                <w:iCs/>
                <w:color w:val="538135" w:themeColor="accent6" w:themeShade="BF"/>
              </w:rPr>
              <w:t xml:space="preserve">Check </w:t>
            </w:r>
            <w:r w:rsidR="001B5E7E">
              <w:rPr>
                <w:rFonts w:ascii="Gill Sans MT" w:hAnsi="Gill Sans MT"/>
                <w:i/>
                <w:iCs/>
                <w:color w:val="538135" w:themeColor="accent6" w:themeShade="BF"/>
              </w:rPr>
              <w:t>and correct errors</w:t>
            </w:r>
            <w:r>
              <w:rPr>
                <w:rFonts w:ascii="Gill Sans MT" w:hAnsi="Gill Sans MT"/>
                <w:i/>
                <w:iCs/>
                <w:color w:val="538135" w:themeColor="accent6" w:themeShade="BF"/>
              </w:rPr>
              <w:t xml:space="preserve">.  </w:t>
            </w:r>
          </w:p>
        </w:tc>
        <w:tc>
          <w:tcPr>
            <w:tcW w:w="1596" w:type="dxa"/>
          </w:tcPr>
          <w:p w14:paraId="01B85DDA" w14:textId="20DCB281" w:rsidR="00F96A7B" w:rsidRDefault="00BE6218" w:rsidP="00F96A7B">
            <w:pPr>
              <w:rPr>
                <w:rFonts w:ascii="Gill Sans MT" w:hAnsi="Gill Sans MT"/>
              </w:rPr>
            </w:pPr>
            <w:r>
              <w:rPr>
                <w:rFonts w:ascii="Gill Sans MT" w:hAnsi="Gill Sans MT"/>
              </w:rPr>
              <w:t>5 minutes</w:t>
            </w:r>
          </w:p>
        </w:tc>
      </w:tr>
      <w:tr w:rsidR="00F96A7B" w14:paraId="067A5E26" w14:textId="77777777" w:rsidTr="00F96A7B">
        <w:tc>
          <w:tcPr>
            <w:tcW w:w="988" w:type="dxa"/>
          </w:tcPr>
          <w:p w14:paraId="100014FE" w14:textId="0D50EE95" w:rsidR="00F96A7B" w:rsidRDefault="00F96A7B" w:rsidP="00F96A7B">
            <w:pPr>
              <w:rPr>
                <w:rFonts w:ascii="Gill Sans MT" w:hAnsi="Gill Sans MT"/>
              </w:rPr>
            </w:pPr>
            <w:r>
              <w:rPr>
                <w:rFonts w:ascii="Gill Sans MT" w:hAnsi="Gill Sans MT"/>
              </w:rPr>
              <w:t>Slide 5</w:t>
            </w:r>
          </w:p>
        </w:tc>
        <w:tc>
          <w:tcPr>
            <w:tcW w:w="7872" w:type="dxa"/>
            <w:gridSpan w:val="2"/>
          </w:tcPr>
          <w:p w14:paraId="52A164EC" w14:textId="76DCE5C1" w:rsidR="00320C29" w:rsidRDefault="00320C29" w:rsidP="00320C29">
            <w:pPr>
              <w:rPr>
                <w:rFonts w:ascii="Gill Sans MT" w:hAnsi="Gill Sans MT"/>
              </w:rPr>
            </w:pPr>
            <w:r>
              <w:rPr>
                <w:rFonts w:ascii="Gill Sans MT" w:hAnsi="Gill Sans MT"/>
              </w:rPr>
              <w:t xml:space="preserve">Introduce </w:t>
            </w:r>
            <w:r w:rsidR="001B5E7E">
              <w:rPr>
                <w:rFonts w:ascii="Gill Sans MT" w:hAnsi="Gill Sans MT"/>
              </w:rPr>
              <w:t>reading</w:t>
            </w:r>
            <w:r w:rsidR="00E543F7">
              <w:rPr>
                <w:rFonts w:ascii="Gill Sans MT" w:hAnsi="Gill Sans MT"/>
              </w:rPr>
              <w:t xml:space="preserve">. </w:t>
            </w:r>
            <w:r w:rsidR="004A0D8E">
              <w:rPr>
                <w:rFonts w:ascii="Gill Sans MT" w:hAnsi="Gill Sans MT"/>
              </w:rPr>
              <w:t xml:space="preserve">Display text extract on screen. Ensure all pupils have extract in front of them. Tell pupils to have their tracking finger ready. They should track the text on screen or on paper copy. </w:t>
            </w:r>
            <w:r w:rsidR="00E543F7">
              <w:rPr>
                <w:rFonts w:ascii="Gill Sans MT" w:hAnsi="Gill Sans MT"/>
              </w:rPr>
              <w:t xml:space="preserve">Teacher starts reading the extract and </w:t>
            </w:r>
            <w:r w:rsidR="001B5E7E">
              <w:rPr>
                <w:rFonts w:ascii="Gill Sans MT" w:hAnsi="Gill Sans MT"/>
              </w:rPr>
              <w:t xml:space="preserve">randomly </w:t>
            </w:r>
            <w:r w:rsidR="00E543F7">
              <w:rPr>
                <w:rFonts w:ascii="Gill Sans MT" w:hAnsi="Gill Sans MT"/>
              </w:rPr>
              <w:t xml:space="preserve">calls </w:t>
            </w:r>
            <w:r w:rsidR="001B5E7E">
              <w:rPr>
                <w:rFonts w:ascii="Gill Sans MT" w:hAnsi="Gill Sans MT"/>
              </w:rPr>
              <w:t xml:space="preserve">on </w:t>
            </w:r>
            <w:r w:rsidR="00E543F7">
              <w:rPr>
                <w:rFonts w:ascii="Gill Sans MT" w:hAnsi="Gill Sans MT"/>
              </w:rPr>
              <w:t>pupils to read part of the extract.</w:t>
            </w:r>
            <w:r w:rsidR="0037690A">
              <w:rPr>
                <w:rFonts w:ascii="Gill Sans MT" w:hAnsi="Gill Sans MT"/>
              </w:rPr>
              <w:t xml:space="preserve"> Teacher </w:t>
            </w:r>
            <w:r w:rsidR="001B5E7E">
              <w:rPr>
                <w:rFonts w:ascii="Gill Sans MT" w:hAnsi="Gill Sans MT"/>
              </w:rPr>
              <w:t>notes</w:t>
            </w:r>
            <w:r w:rsidR="0037690A">
              <w:rPr>
                <w:rFonts w:ascii="Gill Sans MT" w:hAnsi="Gill Sans MT"/>
              </w:rPr>
              <w:t xml:space="preserve"> fluency, decoding and expression of pupils reading.</w:t>
            </w:r>
          </w:p>
          <w:p w14:paraId="2BBA8E4D" w14:textId="77777777" w:rsidR="009363FA" w:rsidRDefault="009363FA" w:rsidP="00320C29">
            <w:pPr>
              <w:rPr>
                <w:rFonts w:ascii="Gill Sans MT" w:hAnsi="Gill Sans MT"/>
                <w:i/>
                <w:iCs/>
                <w:color w:val="538135" w:themeColor="accent6" w:themeShade="BF"/>
              </w:rPr>
            </w:pPr>
            <w:r>
              <w:rPr>
                <w:rFonts w:ascii="Gill Sans MT" w:hAnsi="Gill Sans MT"/>
                <w:i/>
                <w:iCs/>
                <w:color w:val="538135" w:themeColor="accent6" w:themeShade="BF"/>
              </w:rPr>
              <w:t xml:space="preserve">Familiar routine from the class practice. The text being covered throughout the half term is the one with this extract to ensure familiarity with characters and setting. </w:t>
            </w:r>
          </w:p>
          <w:p w14:paraId="6E31FFF4" w14:textId="5976557D" w:rsidR="009363FA" w:rsidRPr="009363FA" w:rsidRDefault="009363FA" w:rsidP="00320C29">
            <w:pPr>
              <w:rPr>
                <w:rFonts w:ascii="Gill Sans MT" w:hAnsi="Gill Sans MT"/>
                <w:i/>
                <w:iCs/>
                <w:color w:val="538135" w:themeColor="accent6" w:themeShade="BF"/>
              </w:rPr>
            </w:pPr>
          </w:p>
        </w:tc>
        <w:tc>
          <w:tcPr>
            <w:tcW w:w="1596" w:type="dxa"/>
          </w:tcPr>
          <w:p w14:paraId="0F352FE0" w14:textId="66343EED" w:rsidR="00F96A7B" w:rsidRDefault="000114C3" w:rsidP="00F96A7B">
            <w:pPr>
              <w:rPr>
                <w:rFonts w:ascii="Gill Sans MT" w:hAnsi="Gill Sans MT"/>
              </w:rPr>
            </w:pPr>
            <w:r>
              <w:rPr>
                <w:rFonts w:ascii="Gill Sans MT" w:hAnsi="Gill Sans MT"/>
              </w:rPr>
              <w:t>8</w:t>
            </w:r>
            <w:r w:rsidR="00BE6218">
              <w:rPr>
                <w:rFonts w:ascii="Gill Sans MT" w:hAnsi="Gill Sans MT"/>
              </w:rPr>
              <w:t xml:space="preserve"> minutes</w:t>
            </w:r>
          </w:p>
        </w:tc>
      </w:tr>
      <w:tr w:rsidR="00F96A7B" w14:paraId="68C32814" w14:textId="77777777" w:rsidTr="00F96A7B">
        <w:tc>
          <w:tcPr>
            <w:tcW w:w="988" w:type="dxa"/>
          </w:tcPr>
          <w:p w14:paraId="3E728BCC" w14:textId="06153209" w:rsidR="00F96A7B" w:rsidRDefault="00F96A7B" w:rsidP="00F96A7B">
            <w:pPr>
              <w:rPr>
                <w:rFonts w:ascii="Gill Sans MT" w:hAnsi="Gill Sans MT"/>
              </w:rPr>
            </w:pPr>
            <w:r>
              <w:rPr>
                <w:rFonts w:ascii="Gill Sans MT" w:hAnsi="Gill Sans MT"/>
              </w:rPr>
              <w:t>Slide 6</w:t>
            </w:r>
          </w:p>
        </w:tc>
        <w:tc>
          <w:tcPr>
            <w:tcW w:w="7872" w:type="dxa"/>
            <w:gridSpan w:val="2"/>
          </w:tcPr>
          <w:p w14:paraId="1570F499" w14:textId="559C90DA" w:rsidR="00F96A7B" w:rsidRDefault="00BB4D21" w:rsidP="00F96A7B">
            <w:pPr>
              <w:rPr>
                <w:rFonts w:ascii="Gill Sans MT" w:hAnsi="Gill Sans MT"/>
              </w:rPr>
            </w:pPr>
            <w:r>
              <w:rPr>
                <w:rFonts w:ascii="Gill Sans MT" w:hAnsi="Gill Sans MT"/>
              </w:rPr>
              <w:t>Display text extract</w:t>
            </w:r>
            <w:r w:rsidR="0037690A">
              <w:rPr>
                <w:rFonts w:ascii="Gill Sans MT" w:hAnsi="Gill Sans MT"/>
              </w:rPr>
              <w:t xml:space="preserve">. </w:t>
            </w:r>
            <w:r w:rsidR="004267DD">
              <w:rPr>
                <w:rFonts w:ascii="Gill Sans MT" w:hAnsi="Gill Sans MT"/>
              </w:rPr>
              <w:t xml:space="preserve">Remind pupils we are looking at the text meaning. </w:t>
            </w:r>
            <w:r w:rsidR="00461275">
              <w:rPr>
                <w:rFonts w:ascii="Gill Sans MT" w:hAnsi="Gill Sans MT"/>
              </w:rPr>
              <w:t xml:space="preserve"> Read the </w:t>
            </w:r>
            <w:r w:rsidR="00385CFD">
              <w:rPr>
                <w:rFonts w:ascii="Gill Sans MT" w:hAnsi="Gill Sans MT"/>
              </w:rPr>
              <w:t>paragraphs. Check understanding as you go.</w:t>
            </w:r>
            <w:r w:rsidR="00461275">
              <w:rPr>
                <w:rFonts w:ascii="Gill Sans MT" w:hAnsi="Gill Sans MT"/>
              </w:rPr>
              <w:t xml:space="preserve"> Pull out key words and phrases.</w:t>
            </w:r>
          </w:p>
          <w:p w14:paraId="14936C08" w14:textId="77777777" w:rsidR="00461275" w:rsidRDefault="00235EE9" w:rsidP="00F96A7B">
            <w:pPr>
              <w:rPr>
                <w:rFonts w:ascii="Gill Sans MT" w:hAnsi="Gill Sans MT"/>
                <w:i/>
                <w:iCs/>
              </w:rPr>
            </w:pPr>
            <w:r>
              <w:rPr>
                <w:rFonts w:ascii="Gill Sans MT" w:hAnsi="Gill Sans MT"/>
                <w:i/>
                <w:iCs/>
              </w:rPr>
              <w:t xml:space="preserve">Trudging through knee deep snow. One spidery line of tracks. </w:t>
            </w:r>
            <w:r w:rsidR="002C0AEC">
              <w:rPr>
                <w:rFonts w:ascii="Gill Sans MT" w:hAnsi="Gill Sans MT"/>
                <w:i/>
                <w:iCs/>
              </w:rPr>
              <w:t>Read description of the traveller. Q Why is he hunched? Why is he weary?</w:t>
            </w:r>
          </w:p>
          <w:p w14:paraId="4B69D6CB" w14:textId="2DF92C12" w:rsidR="009363FA" w:rsidRPr="009363FA" w:rsidRDefault="009363FA" w:rsidP="00F96A7B">
            <w:pPr>
              <w:rPr>
                <w:rFonts w:ascii="Gill Sans MT" w:hAnsi="Gill Sans MT"/>
                <w:i/>
                <w:iCs/>
                <w:color w:val="538135" w:themeColor="accent6" w:themeShade="BF"/>
              </w:rPr>
            </w:pPr>
            <w:r>
              <w:rPr>
                <w:rFonts w:ascii="Gill Sans MT" w:hAnsi="Gill Sans MT"/>
                <w:i/>
                <w:iCs/>
                <w:color w:val="538135" w:themeColor="accent6" w:themeShade="BF"/>
              </w:rPr>
              <w:t xml:space="preserve">Preparation for concepts – teacher to identify where children might evidence lack of understanding.  Use of </w:t>
            </w:r>
            <w:r w:rsidR="001B5E7E">
              <w:rPr>
                <w:rFonts w:ascii="Gill Sans MT" w:hAnsi="Gill Sans MT"/>
                <w:i/>
                <w:iCs/>
                <w:color w:val="538135" w:themeColor="accent6" w:themeShade="BF"/>
              </w:rPr>
              <w:t>“</w:t>
            </w:r>
            <w:r>
              <w:rPr>
                <w:rFonts w:ascii="Gill Sans MT" w:hAnsi="Gill Sans MT"/>
                <w:i/>
                <w:iCs/>
                <w:color w:val="538135" w:themeColor="accent6" w:themeShade="BF"/>
              </w:rPr>
              <w:t>spidery</w:t>
            </w:r>
            <w:r w:rsidR="001B5E7E">
              <w:rPr>
                <w:rFonts w:ascii="Gill Sans MT" w:hAnsi="Gill Sans MT"/>
                <w:i/>
                <w:iCs/>
                <w:color w:val="538135" w:themeColor="accent6" w:themeShade="BF"/>
              </w:rPr>
              <w:t>”</w:t>
            </w:r>
            <w:r>
              <w:rPr>
                <w:rFonts w:ascii="Gill Sans MT" w:hAnsi="Gill Sans MT"/>
                <w:i/>
                <w:iCs/>
                <w:color w:val="538135" w:themeColor="accent6" w:themeShade="BF"/>
              </w:rPr>
              <w:t xml:space="preserve"> for example is not specifically talking about spiders. </w:t>
            </w:r>
          </w:p>
        </w:tc>
        <w:tc>
          <w:tcPr>
            <w:tcW w:w="1596" w:type="dxa"/>
          </w:tcPr>
          <w:p w14:paraId="366200BD" w14:textId="49E029A0" w:rsidR="00F96A7B" w:rsidRDefault="00183041" w:rsidP="00F96A7B">
            <w:pPr>
              <w:rPr>
                <w:rFonts w:ascii="Gill Sans MT" w:hAnsi="Gill Sans MT"/>
              </w:rPr>
            </w:pPr>
            <w:r>
              <w:rPr>
                <w:rFonts w:ascii="Gill Sans MT" w:hAnsi="Gill Sans MT"/>
              </w:rPr>
              <w:t>5</w:t>
            </w:r>
            <w:r w:rsidR="00BE6218">
              <w:rPr>
                <w:rFonts w:ascii="Gill Sans MT" w:hAnsi="Gill Sans MT"/>
              </w:rPr>
              <w:t xml:space="preserve"> minutes</w:t>
            </w:r>
          </w:p>
        </w:tc>
      </w:tr>
      <w:tr w:rsidR="006721BD" w14:paraId="75827A7B" w14:textId="77777777" w:rsidTr="00F96A7B">
        <w:tc>
          <w:tcPr>
            <w:tcW w:w="988" w:type="dxa"/>
          </w:tcPr>
          <w:p w14:paraId="5BA23F3E" w14:textId="6B55D281" w:rsidR="006721BD" w:rsidRDefault="00A26DAB" w:rsidP="00F96A7B">
            <w:pPr>
              <w:rPr>
                <w:rFonts w:ascii="Gill Sans MT" w:hAnsi="Gill Sans MT"/>
              </w:rPr>
            </w:pPr>
            <w:r>
              <w:rPr>
                <w:rFonts w:ascii="Gill Sans MT" w:hAnsi="Gill Sans MT"/>
              </w:rPr>
              <w:t>Slide 7</w:t>
            </w:r>
          </w:p>
        </w:tc>
        <w:tc>
          <w:tcPr>
            <w:tcW w:w="7872" w:type="dxa"/>
            <w:gridSpan w:val="2"/>
          </w:tcPr>
          <w:p w14:paraId="1E5893A7" w14:textId="6B0F0260" w:rsidR="00A26DAB" w:rsidRDefault="00A26DAB" w:rsidP="00A26DAB">
            <w:pPr>
              <w:rPr>
                <w:rFonts w:ascii="Gill Sans MT" w:hAnsi="Gill Sans MT"/>
              </w:rPr>
            </w:pPr>
            <w:r>
              <w:rPr>
                <w:rFonts w:ascii="Gill Sans MT" w:hAnsi="Gill Sans MT"/>
              </w:rPr>
              <w:t xml:space="preserve">Display text extract. Remind pupils we are looking at the text meaning.  Read the </w:t>
            </w:r>
            <w:r w:rsidR="0057762C">
              <w:rPr>
                <w:rFonts w:ascii="Gill Sans MT" w:hAnsi="Gill Sans MT"/>
              </w:rPr>
              <w:t>pa</w:t>
            </w:r>
            <w:r w:rsidR="000114C3">
              <w:rPr>
                <w:rFonts w:ascii="Gill Sans MT" w:hAnsi="Gill Sans MT"/>
              </w:rPr>
              <w:t>ragraphs. Check understanding.</w:t>
            </w:r>
            <w:r>
              <w:rPr>
                <w:rFonts w:ascii="Gill Sans MT" w:hAnsi="Gill Sans MT"/>
              </w:rPr>
              <w:t xml:space="preserve"> Pull out key words and phrases.</w:t>
            </w:r>
          </w:p>
          <w:p w14:paraId="3AF67DAB" w14:textId="77777777" w:rsidR="006721BD" w:rsidRDefault="00E96A44" w:rsidP="00F96A7B">
            <w:pPr>
              <w:rPr>
                <w:rFonts w:ascii="Gill Sans MT" w:hAnsi="Gill Sans MT"/>
                <w:i/>
                <w:iCs/>
              </w:rPr>
            </w:pPr>
            <w:r>
              <w:rPr>
                <w:rFonts w:ascii="Gill Sans MT" w:hAnsi="Gill Sans MT"/>
                <w:i/>
                <w:iCs/>
              </w:rPr>
              <w:t>Why does he have blue swirls?</w:t>
            </w:r>
            <w:r w:rsidR="005972CC">
              <w:rPr>
                <w:rFonts w:ascii="Gill Sans MT" w:hAnsi="Gill Sans MT"/>
                <w:i/>
                <w:iCs/>
              </w:rPr>
              <w:t xml:space="preserve"> His trade will see him welcomed. What does that mean?</w:t>
            </w:r>
            <w:r w:rsidR="00406C94">
              <w:rPr>
                <w:rFonts w:ascii="Gill Sans MT" w:hAnsi="Gill Sans MT"/>
                <w:i/>
                <w:iCs/>
              </w:rPr>
              <w:t xml:space="preserve"> Discuss the setting. How is it different above / below the </w:t>
            </w:r>
            <w:proofErr w:type="gramStart"/>
            <w:r w:rsidR="00406C94">
              <w:rPr>
                <w:rFonts w:ascii="Gill Sans MT" w:hAnsi="Gill Sans MT"/>
                <w:i/>
                <w:iCs/>
              </w:rPr>
              <w:t>ground.</w:t>
            </w:r>
            <w:proofErr w:type="gramEnd"/>
          </w:p>
          <w:p w14:paraId="7A6105A3" w14:textId="0CAF44FE" w:rsidR="009363FA" w:rsidRDefault="009363FA" w:rsidP="00F96A7B">
            <w:pPr>
              <w:rPr>
                <w:rFonts w:ascii="Gill Sans MT" w:hAnsi="Gill Sans MT"/>
              </w:rPr>
            </w:pPr>
          </w:p>
        </w:tc>
        <w:tc>
          <w:tcPr>
            <w:tcW w:w="1596" w:type="dxa"/>
          </w:tcPr>
          <w:p w14:paraId="77222F6E" w14:textId="054C2BDB" w:rsidR="006721BD" w:rsidRDefault="00183041" w:rsidP="00F96A7B">
            <w:pPr>
              <w:rPr>
                <w:rFonts w:ascii="Gill Sans MT" w:hAnsi="Gill Sans MT"/>
              </w:rPr>
            </w:pPr>
            <w:r>
              <w:rPr>
                <w:rFonts w:ascii="Gill Sans MT" w:hAnsi="Gill Sans MT"/>
              </w:rPr>
              <w:t>5 minutes</w:t>
            </w:r>
          </w:p>
        </w:tc>
      </w:tr>
      <w:tr w:rsidR="006721BD" w14:paraId="35422310" w14:textId="77777777" w:rsidTr="00F96A7B">
        <w:tc>
          <w:tcPr>
            <w:tcW w:w="988" w:type="dxa"/>
          </w:tcPr>
          <w:p w14:paraId="2F61F2DD" w14:textId="7201A8AB" w:rsidR="006721BD" w:rsidRDefault="00927749" w:rsidP="00F96A7B">
            <w:pPr>
              <w:rPr>
                <w:rFonts w:ascii="Gill Sans MT" w:hAnsi="Gill Sans MT"/>
              </w:rPr>
            </w:pPr>
            <w:r>
              <w:rPr>
                <w:rFonts w:ascii="Gill Sans MT" w:hAnsi="Gill Sans MT"/>
              </w:rPr>
              <w:t>Slide 8</w:t>
            </w:r>
          </w:p>
        </w:tc>
        <w:tc>
          <w:tcPr>
            <w:tcW w:w="7872" w:type="dxa"/>
            <w:gridSpan w:val="2"/>
          </w:tcPr>
          <w:p w14:paraId="0F8BA554" w14:textId="77777777" w:rsidR="006721BD" w:rsidRDefault="00CB5D69" w:rsidP="00F96A7B">
            <w:pPr>
              <w:rPr>
                <w:rFonts w:ascii="Gill Sans MT" w:hAnsi="Gill Sans MT"/>
              </w:rPr>
            </w:pPr>
            <w:r>
              <w:rPr>
                <w:rFonts w:ascii="Gill Sans MT" w:hAnsi="Gill Sans MT"/>
              </w:rPr>
              <w:t>Quiz point – Who is the main character? Where is this story set? What is happening at this point in the story.</w:t>
            </w:r>
          </w:p>
          <w:p w14:paraId="0972BA6F" w14:textId="77777777" w:rsidR="00CB5D69" w:rsidRDefault="00CB5D69" w:rsidP="00F96A7B">
            <w:pPr>
              <w:rPr>
                <w:rFonts w:ascii="Gill Sans MT" w:hAnsi="Gill Sans MT"/>
              </w:rPr>
            </w:pPr>
            <w:r>
              <w:rPr>
                <w:rFonts w:ascii="Gill Sans MT" w:hAnsi="Gill Sans MT"/>
              </w:rPr>
              <w:t>Today we are thinking about the connections to this story. We think about things we like and dislike. We ask any questions and make connections.</w:t>
            </w:r>
          </w:p>
          <w:p w14:paraId="5BAEE006" w14:textId="4B1C890D" w:rsidR="009363FA" w:rsidRPr="009363FA" w:rsidRDefault="009363FA" w:rsidP="00F96A7B">
            <w:pPr>
              <w:rPr>
                <w:rFonts w:ascii="Gill Sans MT" w:hAnsi="Gill Sans MT"/>
                <w:i/>
                <w:iCs/>
                <w:color w:val="538135" w:themeColor="accent6" w:themeShade="BF"/>
              </w:rPr>
            </w:pPr>
            <w:r>
              <w:rPr>
                <w:rFonts w:ascii="Gill Sans MT" w:hAnsi="Gill Sans MT"/>
                <w:i/>
                <w:iCs/>
                <w:color w:val="538135" w:themeColor="accent6" w:themeShade="BF"/>
              </w:rPr>
              <w:t xml:space="preserve">Quiz included to support integration of this text information into long term memory through links and connections.  </w:t>
            </w:r>
          </w:p>
        </w:tc>
        <w:tc>
          <w:tcPr>
            <w:tcW w:w="1596" w:type="dxa"/>
          </w:tcPr>
          <w:p w14:paraId="5ED53AEB" w14:textId="583766AF" w:rsidR="006721BD" w:rsidRDefault="00017992" w:rsidP="00F96A7B">
            <w:pPr>
              <w:rPr>
                <w:rFonts w:ascii="Gill Sans MT" w:hAnsi="Gill Sans MT"/>
              </w:rPr>
            </w:pPr>
            <w:r>
              <w:rPr>
                <w:rFonts w:ascii="Gill Sans MT" w:hAnsi="Gill Sans MT"/>
              </w:rPr>
              <w:t>3 minutes</w:t>
            </w:r>
          </w:p>
        </w:tc>
      </w:tr>
      <w:tr w:rsidR="006721BD" w14:paraId="6762C72E" w14:textId="77777777" w:rsidTr="00F96A7B">
        <w:tc>
          <w:tcPr>
            <w:tcW w:w="988" w:type="dxa"/>
          </w:tcPr>
          <w:p w14:paraId="600A1101" w14:textId="6130320C" w:rsidR="006721BD" w:rsidRDefault="00927749" w:rsidP="00F96A7B">
            <w:pPr>
              <w:rPr>
                <w:rFonts w:ascii="Gill Sans MT" w:hAnsi="Gill Sans MT"/>
              </w:rPr>
            </w:pPr>
            <w:r>
              <w:rPr>
                <w:rFonts w:ascii="Gill Sans MT" w:hAnsi="Gill Sans MT"/>
              </w:rPr>
              <w:t>Slide 9</w:t>
            </w:r>
          </w:p>
        </w:tc>
        <w:tc>
          <w:tcPr>
            <w:tcW w:w="7872" w:type="dxa"/>
            <w:gridSpan w:val="2"/>
          </w:tcPr>
          <w:p w14:paraId="13E10ACD" w14:textId="1D3FE835" w:rsidR="006721BD" w:rsidRDefault="00017992" w:rsidP="00F96A7B">
            <w:pPr>
              <w:rPr>
                <w:rFonts w:ascii="Gill Sans MT" w:hAnsi="Gill Sans MT"/>
              </w:rPr>
            </w:pPr>
            <w:r>
              <w:rPr>
                <w:rFonts w:ascii="Gill Sans MT" w:hAnsi="Gill Sans MT"/>
              </w:rPr>
              <w:t>Likes</w:t>
            </w:r>
            <w:r w:rsidR="00502D88">
              <w:rPr>
                <w:rFonts w:ascii="Gill Sans MT" w:hAnsi="Gill Sans MT"/>
              </w:rPr>
              <w:t xml:space="preserve"> and dislikes.</w:t>
            </w:r>
          </w:p>
          <w:p w14:paraId="37BBFFFD" w14:textId="44509108" w:rsidR="009363FA" w:rsidRPr="009363FA" w:rsidRDefault="009363FA" w:rsidP="00F96A7B">
            <w:pPr>
              <w:rPr>
                <w:rFonts w:ascii="Gill Sans MT" w:hAnsi="Gill Sans MT"/>
                <w:i/>
                <w:iCs/>
                <w:color w:val="538135" w:themeColor="accent6" w:themeShade="BF"/>
              </w:rPr>
            </w:pPr>
            <w:r>
              <w:rPr>
                <w:rFonts w:ascii="Gill Sans MT" w:hAnsi="Gill Sans MT"/>
                <w:i/>
                <w:iCs/>
                <w:color w:val="538135" w:themeColor="accent6" w:themeShade="BF"/>
              </w:rPr>
              <w:t xml:space="preserve">Will ensure pupils can use prior knowledge </w:t>
            </w:r>
            <w:r w:rsidR="00F6495C">
              <w:rPr>
                <w:rFonts w:ascii="Gill Sans MT" w:hAnsi="Gill Sans MT"/>
                <w:i/>
                <w:iCs/>
                <w:color w:val="538135" w:themeColor="accent6" w:themeShade="BF"/>
              </w:rPr>
              <w:t>and reasoning – create schema</w:t>
            </w:r>
          </w:p>
          <w:p w14:paraId="7D3B4DDE" w14:textId="79385E31" w:rsidR="00017992" w:rsidRDefault="00017992" w:rsidP="00F96A7B">
            <w:pPr>
              <w:rPr>
                <w:rFonts w:ascii="Gill Sans MT" w:hAnsi="Gill Sans MT"/>
              </w:rPr>
            </w:pPr>
            <w:r>
              <w:rPr>
                <w:rFonts w:ascii="Gill Sans MT" w:hAnsi="Gill Sans MT"/>
              </w:rPr>
              <w:lastRenderedPageBreak/>
              <w:t>What do you like</w:t>
            </w:r>
            <w:r w:rsidR="00502D88">
              <w:rPr>
                <w:rFonts w:ascii="Gill Sans MT" w:hAnsi="Gill Sans MT"/>
              </w:rPr>
              <w:t>/dislike</w:t>
            </w:r>
            <w:r>
              <w:rPr>
                <w:rFonts w:ascii="Gill Sans MT" w:hAnsi="Gill Sans MT"/>
              </w:rPr>
              <w:t xml:space="preserve"> about this story? This could be vocabulary, phrases, characters, events. Write down one thing </w:t>
            </w:r>
            <w:r w:rsidR="00502D88">
              <w:rPr>
                <w:rFonts w:ascii="Gill Sans MT" w:hAnsi="Gill Sans MT"/>
              </w:rPr>
              <w:t>you like and one thing you dislike on your whiteboard.</w:t>
            </w:r>
          </w:p>
        </w:tc>
        <w:tc>
          <w:tcPr>
            <w:tcW w:w="1596" w:type="dxa"/>
          </w:tcPr>
          <w:p w14:paraId="67273D2D" w14:textId="02E5DC8F" w:rsidR="006721BD" w:rsidRDefault="00207423" w:rsidP="00F96A7B">
            <w:pPr>
              <w:rPr>
                <w:rFonts w:ascii="Gill Sans MT" w:hAnsi="Gill Sans MT"/>
              </w:rPr>
            </w:pPr>
            <w:r>
              <w:rPr>
                <w:rFonts w:ascii="Gill Sans MT" w:hAnsi="Gill Sans MT"/>
              </w:rPr>
              <w:lastRenderedPageBreak/>
              <w:t>4</w:t>
            </w:r>
            <w:r w:rsidR="003907DD">
              <w:rPr>
                <w:rFonts w:ascii="Gill Sans MT" w:hAnsi="Gill Sans MT"/>
              </w:rPr>
              <w:t xml:space="preserve"> minutes</w:t>
            </w:r>
          </w:p>
        </w:tc>
      </w:tr>
      <w:tr w:rsidR="006721BD" w14:paraId="1223AF30" w14:textId="77777777" w:rsidTr="00F96A7B">
        <w:tc>
          <w:tcPr>
            <w:tcW w:w="988" w:type="dxa"/>
          </w:tcPr>
          <w:p w14:paraId="6AF90FE2" w14:textId="441F3584" w:rsidR="006721BD" w:rsidRDefault="00927749" w:rsidP="00F96A7B">
            <w:pPr>
              <w:rPr>
                <w:rFonts w:ascii="Gill Sans MT" w:hAnsi="Gill Sans MT"/>
              </w:rPr>
            </w:pPr>
            <w:r>
              <w:rPr>
                <w:rFonts w:ascii="Gill Sans MT" w:hAnsi="Gill Sans MT"/>
              </w:rPr>
              <w:t>Slide 10</w:t>
            </w:r>
          </w:p>
        </w:tc>
        <w:tc>
          <w:tcPr>
            <w:tcW w:w="7872" w:type="dxa"/>
            <w:gridSpan w:val="2"/>
          </w:tcPr>
          <w:p w14:paraId="5A5A6C65" w14:textId="7EBEE380" w:rsidR="006721BD" w:rsidRDefault="003907DD" w:rsidP="00F96A7B">
            <w:pPr>
              <w:rPr>
                <w:rFonts w:ascii="Gill Sans MT" w:hAnsi="Gill Sans MT"/>
              </w:rPr>
            </w:pPr>
            <w:r>
              <w:rPr>
                <w:rFonts w:ascii="Gill Sans MT" w:hAnsi="Gill Sans MT"/>
              </w:rPr>
              <w:t>Questions</w:t>
            </w:r>
          </w:p>
          <w:p w14:paraId="7C2A96B7" w14:textId="56112718" w:rsidR="003907DD" w:rsidRPr="00E801C7" w:rsidRDefault="003907DD" w:rsidP="00F96A7B">
            <w:pPr>
              <w:rPr>
                <w:rFonts w:ascii="Gill Sans MT" w:hAnsi="Gill Sans MT"/>
                <w:i/>
                <w:iCs/>
              </w:rPr>
            </w:pPr>
            <w:r>
              <w:rPr>
                <w:rFonts w:ascii="Gill Sans MT" w:hAnsi="Gill Sans MT"/>
              </w:rPr>
              <w:t xml:space="preserve">What questions do you have </w:t>
            </w:r>
            <w:r w:rsidR="00E801C7">
              <w:rPr>
                <w:rFonts w:ascii="Gill Sans MT" w:hAnsi="Gill Sans MT"/>
              </w:rPr>
              <w:t xml:space="preserve">about the text? </w:t>
            </w:r>
            <w:r w:rsidR="00E801C7">
              <w:rPr>
                <w:rFonts w:ascii="Gill Sans MT" w:hAnsi="Gill Sans MT"/>
                <w:i/>
                <w:iCs/>
              </w:rPr>
              <w:t xml:space="preserve">Where is the bard going? How is the bard connected to </w:t>
            </w:r>
            <w:proofErr w:type="spellStart"/>
            <w:r w:rsidR="00E801C7">
              <w:rPr>
                <w:rFonts w:ascii="Gill Sans MT" w:hAnsi="Gill Sans MT"/>
                <w:i/>
                <w:iCs/>
              </w:rPr>
              <w:t>Podkin</w:t>
            </w:r>
            <w:proofErr w:type="spellEnd"/>
            <w:r w:rsidR="00E801C7">
              <w:rPr>
                <w:rFonts w:ascii="Gill Sans MT" w:hAnsi="Gill Sans MT"/>
                <w:i/>
                <w:iCs/>
              </w:rPr>
              <w:t xml:space="preserve">? </w:t>
            </w:r>
            <w:r w:rsidR="00BF2AA1">
              <w:rPr>
                <w:rFonts w:ascii="Gill Sans MT" w:hAnsi="Gill Sans MT"/>
                <w:i/>
                <w:iCs/>
              </w:rPr>
              <w:t>What will happen inside the warren?</w:t>
            </w:r>
            <w:r w:rsidR="000E10FF">
              <w:rPr>
                <w:rFonts w:ascii="Gill Sans MT" w:hAnsi="Gill Sans MT"/>
                <w:i/>
                <w:iCs/>
              </w:rPr>
              <w:t xml:space="preserve"> What is a bard?</w:t>
            </w:r>
          </w:p>
          <w:p w14:paraId="15607551" w14:textId="77777777" w:rsidR="003907DD" w:rsidRDefault="003907DD" w:rsidP="00F96A7B">
            <w:pPr>
              <w:rPr>
                <w:rFonts w:ascii="Gill Sans MT" w:hAnsi="Gill Sans MT"/>
              </w:rPr>
            </w:pPr>
            <w:r>
              <w:rPr>
                <w:rFonts w:ascii="Gill Sans MT" w:hAnsi="Gill Sans MT"/>
              </w:rPr>
              <w:t>Connections</w:t>
            </w:r>
          </w:p>
          <w:p w14:paraId="225B14F6" w14:textId="77777777" w:rsidR="00BF2AA1" w:rsidRDefault="00BF2AA1" w:rsidP="00F96A7B">
            <w:pPr>
              <w:rPr>
                <w:rFonts w:ascii="Gill Sans MT" w:hAnsi="Gill Sans MT"/>
                <w:i/>
                <w:iCs/>
              </w:rPr>
            </w:pPr>
            <w:r>
              <w:rPr>
                <w:rFonts w:ascii="Gill Sans MT" w:hAnsi="Gill Sans MT"/>
              </w:rPr>
              <w:t xml:space="preserve">Can you think of any similar texts? </w:t>
            </w:r>
            <w:r w:rsidRPr="000E10FF">
              <w:rPr>
                <w:rFonts w:ascii="Gill Sans MT" w:hAnsi="Gill Sans MT"/>
                <w:i/>
                <w:iCs/>
              </w:rPr>
              <w:t xml:space="preserve">Perhaps set in winter, or with a rabbit as the main character. </w:t>
            </w:r>
            <w:r w:rsidR="00A26E98">
              <w:rPr>
                <w:rFonts w:ascii="Gill Sans MT" w:hAnsi="Gill Sans MT"/>
              </w:rPr>
              <w:t xml:space="preserve">Can you think of any links to you personally? </w:t>
            </w:r>
            <w:r w:rsidR="00A26E98" w:rsidRPr="000E10FF">
              <w:rPr>
                <w:rFonts w:ascii="Gill Sans MT" w:hAnsi="Gill Sans MT"/>
                <w:i/>
                <w:iCs/>
              </w:rPr>
              <w:t>What are your experiences of winter? Have you ever seen a rabbit?</w:t>
            </w:r>
            <w:r w:rsidR="00A26E98">
              <w:rPr>
                <w:rFonts w:ascii="Gill Sans MT" w:hAnsi="Gill Sans MT"/>
              </w:rPr>
              <w:t xml:space="preserve"> </w:t>
            </w:r>
            <w:r w:rsidR="00502389">
              <w:rPr>
                <w:rFonts w:ascii="Gill Sans MT" w:hAnsi="Gill Sans MT"/>
              </w:rPr>
              <w:t xml:space="preserve">Can you make links to the wider world? </w:t>
            </w:r>
            <w:r w:rsidR="00502389">
              <w:rPr>
                <w:rFonts w:ascii="Gill Sans MT" w:hAnsi="Gill Sans MT"/>
                <w:i/>
                <w:iCs/>
              </w:rPr>
              <w:t>Festivals. Families. Weather.</w:t>
            </w:r>
          </w:p>
          <w:p w14:paraId="6FE34D1B" w14:textId="2DAE4210" w:rsidR="009363FA" w:rsidRPr="009363FA" w:rsidRDefault="009363FA" w:rsidP="00F96A7B">
            <w:pPr>
              <w:rPr>
                <w:rFonts w:ascii="Gill Sans MT" w:hAnsi="Gill Sans MT"/>
                <w:i/>
                <w:iCs/>
                <w:color w:val="538135" w:themeColor="accent6" w:themeShade="BF"/>
              </w:rPr>
            </w:pPr>
            <w:r>
              <w:rPr>
                <w:rFonts w:ascii="Gill Sans MT" w:hAnsi="Gill Sans MT"/>
                <w:i/>
                <w:iCs/>
                <w:color w:val="538135" w:themeColor="accent6" w:themeShade="BF"/>
              </w:rPr>
              <w:t>Linked themes – teacher to have these as notes in slides to ensure prompting for pupils</w:t>
            </w:r>
          </w:p>
        </w:tc>
        <w:tc>
          <w:tcPr>
            <w:tcW w:w="1596" w:type="dxa"/>
          </w:tcPr>
          <w:p w14:paraId="7E11F652" w14:textId="474AFF6A" w:rsidR="006721BD" w:rsidRDefault="00207423" w:rsidP="00F96A7B">
            <w:pPr>
              <w:rPr>
                <w:rFonts w:ascii="Gill Sans MT" w:hAnsi="Gill Sans MT"/>
              </w:rPr>
            </w:pPr>
            <w:r>
              <w:rPr>
                <w:rFonts w:ascii="Gill Sans MT" w:hAnsi="Gill Sans MT"/>
              </w:rPr>
              <w:t>4</w:t>
            </w:r>
            <w:r w:rsidR="00502389">
              <w:rPr>
                <w:rFonts w:ascii="Gill Sans MT" w:hAnsi="Gill Sans MT"/>
              </w:rPr>
              <w:t xml:space="preserve"> minute</w:t>
            </w:r>
            <w:r>
              <w:rPr>
                <w:rFonts w:ascii="Gill Sans MT" w:hAnsi="Gill Sans MT"/>
              </w:rPr>
              <w:t>s</w:t>
            </w:r>
          </w:p>
        </w:tc>
      </w:tr>
      <w:tr w:rsidR="00AC0A14" w14:paraId="20D8E4F8" w14:textId="77777777" w:rsidTr="00893E77">
        <w:tc>
          <w:tcPr>
            <w:tcW w:w="988" w:type="dxa"/>
          </w:tcPr>
          <w:p w14:paraId="503A0565" w14:textId="77777777" w:rsidR="00AC0A14" w:rsidRDefault="00AC0A14" w:rsidP="00893E77">
            <w:pPr>
              <w:rPr>
                <w:rFonts w:ascii="Gill Sans MT" w:hAnsi="Gill Sans MT"/>
              </w:rPr>
            </w:pPr>
            <w:r>
              <w:rPr>
                <w:rFonts w:ascii="Gill Sans MT" w:hAnsi="Gill Sans MT"/>
              </w:rPr>
              <w:t>Slide 11</w:t>
            </w:r>
          </w:p>
        </w:tc>
        <w:tc>
          <w:tcPr>
            <w:tcW w:w="7872" w:type="dxa"/>
            <w:gridSpan w:val="2"/>
          </w:tcPr>
          <w:p w14:paraId="5CEDC7D6" w14:textId="77777777" w:rsidR="00AC0A14" w:rsidRDefault="00AC0A14" w:rsidP="00893E77">
            <w:pPr>
              <w:rPr>
                <w:rFonts w:ascii="Gill Sans MT" w:hAnsi="Gill Sans MT"/>
              </w:rPr>
            </w:pPr>
            <w:r>
              <w:rPr>
                <w:rFonts w:ascii="Gill Sans MT" w:hAnsi="Gill Sans MT"/>
              </w:rPr>
              <w:t>Model writing out likes and dislike. This is what your work should look like.</w:t>
            </w:r>
          </w:p>
        </w:tc>
        <w:tc>
          <w:tcPr>
            <w:tcW w:w="1596" w:type="dxa"/>
          </w:tcPr>
          <w:p w14:paraId="291835E9" w14:textId="20C2A1C0" w:rsidR="00AC0A14" w:rsidRDefault="00AC0A14" w:rsidP="00893E77">
            <w:pPr>
              <w:rPr>
                <w:rFonts w:ascii="Gill Sans MT" w:hAnsi="Gill Sans MT"/>
              </w:rPr>
            </w:pPr>
          </w:p>
        </w:tc>
      </w:tr>
      <w:tr w:rsidR="00AC0A14" w14:paraId="13898ECB" w14:textId="77777777" w:rsidTr="00893E77">
        <w:tc>
          <w:tcPr>
            <w:tcW w:w="988" w:type="dxa"/>
          </w:tcPr>
          <w:p w14:paraId="3BD4AFD9" w14:textId="01433DC3" w:rsidR="00AC0A14" w:rsidRDefault="00AC0A14" w:rsidP="00893E77">
            <w:pPr>
              <w:rPr>
                <w:rFonts w:ascii="Gill Sans MT" w:hAnsi="Gill Sans MT"/>
              </w:rPr>
            </w:pPr>
            <w:r>
              <w:rPr>
                <w:rFonts w:ascii="Gill Sans MT" w:hAnsi="Gill Sans MT"/>
              </w:rPr>
              <w:t>Slide 12</w:t>
            </w:r>
          </w:p>
        </w:tc>
        <w:tc>
          <w:tcPr>
            <w:tcW w:w="7872" w:type="dxa"/>
            <w:gridSpan w:val="2"/>
          </w:tcPr>
          <w:p w14:paraId="30C7D40F" w14:textId="77777777" w:rsidR="00AC0A14" w:rsidRDefault="00693531" w:rsidP="00893E77">
            <w:pPr>
              <w:rPr>
                <w:rFonts w:ascii="Gill Sans MT" w:hAnsi="Gill Sans MT"/>
              </w:rPr>
            </w:pPr>
            <w:r>
              <w:rPr>
                <w:rFonts w:ascii="Gill Sans MT" w:hAnsi="Gill Sans MT"/>
              </w:rPr>
              <w:t>To be successful…</w:t>
            </w:r>
          </w:p>
          <w:p w14:paraId="13382F35" w14:textId="77777777" w:rsidR="00693531" w:rsidRDefault="00693531" w:rsidP="00893E77">
            <w:pPr>
              <w:rPr>
                <w:rFonts w:ascii="Gill Sans MT" w:hAnsi="Gill Sans MT"/>
              </w:rPr>
            </w:pPr>
            <w:r>
              <w:rPr>
                <w:rFonts w:ascii="Gill Sans MT" w:hAnsi="Gill Sans MT"/>
              </w:rPr>
              <w:t>Explain the success criterial to the pupils. Narrate the expectations. Use a ruler. Write more than one thing.</w:t>
            </w:r>
            <w:r w:rsidR="00D51806">
              <w:rPr>
                <w:rFonts w:ascii="Gill Sans MT" w:hAnsi="Gill Sans MT"/>
              </w:rPr>
              <w:t xml:space="preserve"> </w:t>
            </w:r>
            <w:r w:rsidR="001563A9">
              <w:rPr>
                <w:rFonts w:ascii="Gill Sans MT" w:hAnsi="Gill Sans MT"/>
              </w:rPr>
              <w:t>Leave this displayed as pupils are working.</w:t>
            </w:r>
          </w:p>
          <w:p w14:paraId="696AE2AF" w14:textId="482348DE" w:rsidR="009363FA" w:rsidRPr="009363FA" w:rsidRDefault="009363FA" w:rsidP="00893E77">
            <w:pPr>
              <w:rPr>
                <w:rFonts w:ascii="Gill Sans MT" w:hAnsi="Gill Sans MT"/>
                <w:i/>
                <w:iCs/>
                <w:color w:val="538135" w:themeColor="accent6" w:themeShade="BF"/>
              </w:rPr>
            </w:pPr>
            <w:r>
              <w:rPr>
                <w:rFonts w:ascii="Gill Sans MT" w:hAnsi="Gill Sans MT"/>
                <w:i/>
                <w:iCs/>
                <w:color w:val="538135" w:themeColor="accent6" w:themeShade="BF"/>
              </w:rPr>
              <w:t>Remote scaffolding whilst still ensuring text is ambitious</w:t>
            </w:r>
          </w:p>
        </w:tc>
        <w:tc>
          <w:tcPr>
            <w:tcW w:w="1596" w:type="dxa"/>
          </w:tcPr>
          <w:p w14:paraId="44873F05" w14:textId="603596AA" w:rsidR="00AC0A14" w:rsidRDefault="00D51806" w:rsidP="00893E77">
            <w:pPr>
              <w:rPr>
                <w:rFonts w:ascii="Gill Sans MT" w:hAnsi="Gill Sans MT"/>
              </w:rPr>
            </w:pPr>
            <w:r>
              <w:rPr>
                <w:rFonts w:ascii="Gill Sans MT" w:hAnsi="Gill Sans MT"/>
              </w:rPr>
              <w:t>2 minutes</w:t>
            </w:r>
          </w:p>
        </w:tc>
      </w:tr>
      <w:tr w:rsidR="006721BD" w14:paraId="551C7467" w14:textId="77777777" w:rsidTr="00F96A7B">
        <w:tc>
          <w:tcPr>
            <w:tcW w:w="988" w:type="dxa"/>
          </w:tcPr>
          <w:p w14:paraId="3FDC1C87" w14:textId="2859E1A5" w:rsidR="006721BD" w:rsidRDefault="00927749" w:rsidP="00F96A7B">
            <w:pPr>
              <w:rPr>
                <w:rFonts w:ascii="Gill Sans MT" w:hAnsi="Gill Sans MT"/>
              </w:rPr>
            </w:pPr>
            <w:r>
              <w:rPr>
                <w:rFonts w:ascii="Gill Sans MT" w:hAnsi="Gill Sans MT"/>
              </w:rPr>
              <w:t>Slide 11</w:t>
            </w:r>
          </w:p>
        </w:tc>
        <w:tc>
          <w:tcPr>
            <w:tcW w:w="7872" w:type="dxa"/>
            <w:gridSpan w:val="2"/>
          </w:tcPr>
          <w:p w14:paraId="3F5819FC" w14:textId="77777777" w:rsidR="006721BD" w:rsidRDefault="00D51806" w:rsidP="00F96A7B">
            <w:pPr>
              <w:rPr>
                <w:rFonts w:ascii="Gill Sans MT" w:hAnsi="Gill Sans MT"/>
              </w:rPr>
            </w:pPr>
            <w:r>
              <w:rPr>
                <w:rFonts w:ascii="Gill Sans MT" w:hAnsi="Gill Sans MT"/>
              </w:rPr>
              <w:t>Follow up activity</w:t>
            </w:r>
          </w:p>
          <w:p w14:paraId="31D54025" w14:textId="77777777" w:rsidR="00D51806" w:rsidRDefault="00D51806" w:rsidP="00F96A7B">
            <w:pPr>
              <w:rPr>
                <w:rFonts w:ascii="Gill Sans MT" w:hAnsi="Gill Sans MT"/>
              </w:rPr>
            </w:pPr>
            <w:r>
              <w:rPr>
                <w:rFonts w:ascii="Gill Sans MT" w:hAnsi="Gill Sans MT"/>
              </w:rPr>
              <w:t xml:space="preserve">Explain this activity to pupils. This ensures they </w:t>
            </w:r>
            <w:r w:rsidR="001563A9">
              <w:rPr>
                <w:rFonts w:ascii="Gill Sans MT" w:hAnsi="Gill Sans MT"/>
              </w:rPr>
              <w:t>are accountable for handing in some work after the lesson.</w:t>
            </w:r>
          </w:p>
          <w:p w14:paraId="7A3F3E2E" w14:textId="066A7813" w:rsidR="001563A9" w:rsidRDefault="001563A9" w:rsidP="00F96A7B">
            <w:pPr>
              <w:rPr>
                <w:rFonts w:ascii="Gill Sans MT" w:hAnsi="Gill Sans MT"/>
              </w:rPr>
            </w:pPr>
            <w:r>
              <w:rPr>
                <w:rFonts w:ascii="Gill Sans MT" w:hAnsi="Gill Sans MT"/>
              </w:rPr>
              <w:t>Quizlet - vocabulary</w:t>
            </w:r>
          </w:p>
        </w:tc>
        <w:tc>
          <w:tcPr>
            <w:tcW w:w="1596" w:type="dxa"/>
          </w:tcPr>
          <w:p w14:paraId="6741746D" w14:textId="05041B28" w:rsidR="006721BD" w:rsidRDefault="00AC0A14" w:rsidP="00F96A7B">
            <w:pPr>
              <w:rPr>
                <w:rFonts w:ascii="Gill Sans MT" w:hAnsi="Gill Sans MT"/>
              </w:rPr>
            </w:pPr>
            <w:r>
              <w:rPr>
                <w:rFonts w:ascii="Gill Sans MT" w:hAnsi="Gill Sans MT"/>
              </w:rPr>
              <w:t>1 minute</w:t>
            </w:r>
          </w:p>
        </w:tc>
      </w:tr>
    </w:tbl>
    <w:p w14:paraId="56139AE9" w14:textId="7F2C4455" w:rsidR="001A461F" w:rsidRDefault="001A461F">
      <w:pPr>
        <w:rPr>
          <w:rFonts w:ascii="Gill Sans MT" w:hAnsi="Gill Sans MT"/>
        </w:rPr>
      </w:pPr>
    </w:p>
    <w:p w14:paraId="60466E02" w14:textId="77283006" w:rsidR="00E70EC3" w:rsidRDefault="00E70EC3">
      <w:pPr>
        <w:rPr>
          <w:rFonts w:ascii="Gill Sans MT" w:hAnsi="Gill Sans MT"/>
        </w:rPr>
      </w:pPr>
      <w:r>
        <w:rPr>
          <w:rFonts w:ascii="Gill Sans MT" w:hAnsi="Gill Sans MT"/>
        </w:rPr>
        <w:t>Link to research</w:t>
      </w:r>
    </w:p>
    <w:p w14:paraId="5BC73C3B" w14:textId="2E6D408B" w:rsidR="00E70EC3" w:rsidRDefault="00E70EC3">
      <w:pPr>
        <w:rPr>
          <w:rFonts w:ascii="Gill Sans MT" w:hAnsi="Gill Sans MT"/>
        </w:rPr>
      </w:pPr>
      <w:r>
        <w:rPr>
          <w:rFonts w:ascii="Gill Sans MT" w:hAnsi="Gill Sans MT"/>
        </w:rPr>
        <w:t>Reading sequence</w:t>
      </w:r>
      <w:r w:rsidR="00FA3B64">
        <w:rPr>
          <w:rFonts w:ascii="Gill Sans MT" w:hAnsi="Gill Sans MT"/>
        </w:rPr>
        <w:t xml:space="preserve"> and </w:t>
      </w:r>
      <w:r w:rsidR="001B5E7E">
        <w:rPr>
          <w:rFonts w:ascii="Gill Sans MT" w:hAnsi="Gill Sans MT"/>
        </w:rPr>
        <w:t>C</w:t>
      </w:r>
      <w:r w:rsidR="00FA3B64">
        <w:rPr>
          <w:rFonts w:ascii="Gill Sans MT" w:hAnsi="Gill Sans MT"/>
        </w:rPr>
        <w:t xml:space="preserve">ontrol </w:t>
      </w:r>
      <w:proofErr w:type="gramStart"/>
      <w:r w:rsidR="001B5E7E">
        <w:rPr>
          <w:rFonts w:ascii="Gill Sans MT" w:hAnsi="Gill Sans MT"/>
        </w:rPr>
        <w:t>T</w:t>
      </w:r>
      <w:r w:rsidR="00FA3B64">
        <w:rPr>
          <w:rFonts w:ascii="Gill Sans MT" w:hAnsi="Gill Sans MT"/>
        </w:rPr>
        <w:t>he</w:t>
      </w:r>
      <w:proofErr w:type="gramEnd"/>
      <w:r w:rsidR="00FA3B64">
        <w:rPr>
          <w:rFonts w:ascii="Gill Sans MT" w:hAnsi="Gill Sans MT"/>
        </w:rPr>
        <w:t xml:space="preserve"> </w:t>
      </w:r>
      <w:r w:rsidR="001B5E7E">
        <w:rPr>
          <w:rFonts w:ascii="Gill Sans MT" w:hAnsi="Gill Sans MT"/>
        </w:rPr>
        <w:t>G</w:t>
      </w:r>
      <w:r w:rsidR="00FA3B64">
        <w:rPr>
          <w:rFonts w:ascii="Gill Sans MT" w:hAnsi="Gill Sans MT"/>
        </w:rPr>
        <w:t>ame</w:t>
      </w:r>
      <w:r>
        <w:rPr>
          <w:rFonts w:ascii="Gill Sans MT" w:hAnsi="Gill Sans MT"/>
        </w:rPr>
        <w:t xml:space="preserve"> is based on Reading Reconsidered</w:t>
      </w:r>
      <w:r w:rsidR="00FA3B64">
        <w:rPr>
          <w:rFonts w:ascii="Gill Sans MT" w:hAnsi="Gill Sans MT"/>
        </w:rPr>
        <w:t xml:space="preserve"> by Doug </w:t>
      </w:r>
      <w:proofErr w:type="spellStart"/>
      <w:r w:rsidR="00FA3B64">
        <w:rPr>
          <w:rFonts w:ascii="Gill Sans MT" w:hAnsi="Gill Sans MT"/>
        </w:rPr>
        <w:t>Lemov</w:t>
      </w:r>
      <w:proofErr w:type="spellEnd"/>
      <w:r w:rsidR="00FA3B64">
        <w:rPr>
          <w:rFonts w:ascii="Gill Sans MT" w:hAnsi="Gill Sans MT"/>
        </w:rPr>
        <w:t xml:space="preserve">. </w:t>
      </w:r>
    </w:p>
    <w:p w14:paraId="48CB44BA" w14:textId="11293635" w:rsidR="00FA3B64" w:rsidRDefault="00076DE4">
      <w:pPr>
        <w:rPr>
          <w:rFonts w:ascii="Gill Sans MT" w:hAnsi="Gill Sans MT"/>
        </w:rPr>
      </w:pPr>
      <w:proofErr w:type="spellStart"/>
      <w:r>
        <w:rPr>
          <w:rFonts w:ascii="Gill Sans MT" w:hAnsi="Gill Sans MT"/>
        </w:rPr>
        <w:t>Rosenshine</w:t>
      </w:r>
      <w:proofErr w:type="spellEnd"/>
      <w:r>
        <w:rPr>
          <w:rFonts w:ascii="Gill Sans MT" w:hAnsi="Gill Sans MT"/>
        </w:rPr>
        <w:t xml:space="preserve"> – models, questions, checking understanding.</w:t>
      </w:r>
      <w:r w:rsidR="00FA3B64">
        <w:rPr>
          <w:rFonts w:ascii="Gill Sans MT" w:hAnsi="Gill Sans MT"/>
        </w:rPr>
        <w:t xml:space="preserve"> </w:t>
      </w:r>
    </w:p>
    <w:p w14:paraId="75115349" w14:textId="34B51507" w:rsidR="009363FA" w:rsidRDefault="009363FA">
      <w:pPr>
        <w:rPr>
          <w:rFonts w:ascii="Gill Sans MT" w:hAnsi="Gill Sans MT"/>
        </w:rPr>
      </w:pPr>
    </w:p>
    <w:p w14:paraId="21F46A9D" w14:textId="7AA440AF" w:rsidR="009363FA" w:rsidRDefault="009363FA">
      <w:pPr>
        <w:rPr>
          <w:rFonts w:ascii="Gill Sans MT" w:hAnsi="Gill Sans MT"/>
        </w:rPr>
      </w:pPr>
      <w:r>
        <w:rPr>
          <w:rFonts w:ascii="Gill Sans MT" w:hAnsi="Gill Sans MT"/>
        </w:rPr>
        <w:t>Safeguarding through sessions with management of meeting software – children in lobby to start, children monitored online.  CPOMs alerts for concerns available for all teachers with updated training.</w:t>
      </w:r>
    </w:p>
    <w:p w14:paraId="0A52700A" w14:textId="77777777" w:rsidR="009363FA" w:rsidRPr="001A461F" w:rsidRDefault="009363FA">
      <w:pPr>
        <w:rPr>
          <w:rFonts w:ascii="Gill Sans MT" w:hAnsi="Gill Sans MT"/>
        </w:rPr>
      </w:pPr>
    </w:p>
    <w:sectPr w:rsidR="009363FA" w:rsidRPr="001A461F" w:rsidSect="001A4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B0125"/>
    <w:multiLevelType w:val="hybridMultilevel"/>
    <w:tmpl w:val="CBD8C5CE"/>
    <w:lvl w:ilvl="0" w:tplc="AD841F0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1F"/>
    <w:rsid w:val="000114C3"/>
    <w:rsid w:val="00017992"/>
    <w:rsid w:val="00076DE4"/>
    <w:rsid w:val="000C6BFF"/>
    <w:rsid w:val="000E10FF"/>
    <w:rsid w:val="001563A9"/>
    <w:rsid w:val="00183041"/>
    <w:rsid w:val="001A461F"/>
    <w:rsid w:val="001B5E7E"/>
    <w:rsid w:val="00207423"/>
    <w:rsid w:val="00235EE9"/>
    <w:rsid w:val="00247885"/>
    <w:rsid w:val="002C0AEC"/>
    <w:rsid w:val="002E4D02"/>
    <w:rsid w:val="00320C29"/>
    <w:rsid w:val="0037690A"/>
    <w:rsid w:val="00385CFD"/>
    <w:rsid w:val="003907DD"/>
    <w:rsid w:val="003B315D"/>
    <w:rsid w:val="003B3C67"/>
    <w:rsid w:val="003F001E"/>
    <w:rsid w:val="00405CD7"/>
    <w:rsid w:val="00406C94"/>
    <w:rsid w:val="004267DD"/>
    <w:rsid w:val="00461275"/>
    <w:rsid w:val="004A0D8E"/>
    <w:rsid w:val="004B7263"/>
    <w:rsid w:val="00502389"/>
    <w:rsid w:val="0050256C"/>
    <w:rsid w:val="00502D88"/>
    <w:rsid w:val="00541E00"/>
    <w:rsid w:val="0057762C"/>
    <w:rsid w:val="005972CC"/>
    <w:rsid w:val="006721BD"/>
    <w:rsid w:val="00693531"/>
    <w:rsid w:val="00714F74"/>
    <w:rsid w:val="008E0D0E"/>
    <w:rsid w:val="00903DB6"/>
    <w:rsid w:val="00927749"/>
    <w:rsid w:val="009363FA"/>
    <w:rsid w:val="00A04EA1"/>
    <w:rsid w:val="00A26DAB"/>
    <w:rsid w:val="00A26E98"/>
    <w:rsid w:val="00AC0A14"/>
    <w:rsid w:val="00B56036"/>
    <w:rsid w:val="00B801B1"/>
    <w:rsid w:val="00BB4D21"/>
    <w:rsid w:val="00BE6218"/>
    <w:rsid w:val="00BF2AA1"/>
    <w:rsid w:val="00C77B12"/>
    <w:rsid w:val="00CB5D69"/>
    <w:rsid w:val="00D120F8"/>
    <w:rsid w:val="00D51806"/>
    <w:rsid w:val="00D64EBB"/>
    <w:rsid w:val="00E543F7"/>
    <w:rsid w:val="00E70EC3"/>
    <w:rsid w:val="00E801C7"/>
    <w:rsid w:val="00E96A44"/>
    <w:rsid w:val="00EE66FD"/>
    <w:rsid w:val="00F0769D"/>
    <w:rsid w:val="00F6495C"/>
    <w:rsid w:val="00F65B4A"/>
    <w:rsid w:val="00F96A7B"/>
    <w:rsid w:val="00FA3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D2A6"/>
  <w15:chartTrackingRefBased/>
  <w15:docId w15:val="{19D54B7C-240D-4942-ABAA-216D3441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554257BDF2BD4FB6E70D70E818AD7A" ma:contentTypeVersion="12" ma:contentTypeDescription="Create a new document." ma:contentTypeScope="" ma:versionID="d51434830fc94f86f7d983f7d5971532">
  <xsd:schema xmlns:xsd="http://www.w3.org/2001/XMLSchema" xmlns:xs="http://www.w3.org/2001/XMLSchema" xmlns:p="http://schemas.microsoft.com/office/2006/metadata/properties" xmlns:ns3="57b3e086-044f-42ec-b166-526c73aa814f" xmlns:ns4="6d47a1a3-fab8-4a56-9f56-4b59f2007e78" targetNamespace="http://schemas.microsoft.com/office/2006/metadata/properties" ma:root="true" ma:fieldsID="c13ae05028abefa7c51907c15bbc930c" ns3:_="" ns4:_="">
    <xsd:import namespace="57b3e086-044f-42ec-b166-526c73aa814f"/>
    <xsd:import namespace="6d47a1a3-fab8-4a56-9f56-4b59f2007e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3e086-044f-42ec-b166-526c73aa8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7a1a3-fab8-4a56-9f56-4b59f2007e7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20DFA-4D1F-46C6-9E14-2C976EBBEB58}">
  <ds:schemaRef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schemas.microsoft.com/office/2006/documentManagement/types"/>
    <ds:schemaRef ds:uri="6d47a1a3-fab8-4a56-9f56-4b59f2007e78"/>
    <ds:schemaRef ds:uri="http://www.w3.org/XML/1998/namespace"/>
    <ds:schemaRef ds:uri="57b3e086-044f-42ec-b166-526c73aa814f"/>
    <ds:schemaRef ds:uri="http://purl.org/dc/elements/1.1/"/>
  </ds:schemaRefs>
</ds:datastoreItem>
</file>

<file path=customXml/itemProps2.xml><?xml version="1.0" encoding="utf-8"?>
<ds:datastoreItem xmlns:ds="http://schemas.openxmlformats.org/officeDocument/2006/customXml" ds:itemID="{6F2755CD-B539-4F9C-B29F-F83EB10C7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3e086-044f-42ec-b166-526c73aa814f"/>
    <ds:schemaRef ds:uri="6d47a1a3-fab8-4a56-9f56-4b59f2007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69351-FB11-4B0F-825F-B9A5130C6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9BEC238D</Template>
  <TotalTime>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Elstow School</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Elms</dc:creator>
  <cp:keywords/>
  <dc:description/>
  <cp:lastModifiedBy>Sallie Stanton</cp:lastModifiedBy>
  <cp:revision>2</cp:revision>
  <dcterms:created xsi:type="dcterms:W3CDTF">2021-01-04T13:28:00Z</dcterms:created>
  <dcterms:modified xsi:type="dcterms:W3CDTF">2021-01-04T13:28:00Z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0x010100D9554257BDF2BD4FB6E70D70E818AD7A</vt:lpwstr>
  </property>
</Properties>
</file>